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3BBB" w:rsidR="00E359C7" w:rsidP="5665EA0E" w:rsidRDefault="00A44E3D" w14:paraId="32BE32E0" w14:textId="31E2F2BE">
      <w:pPr>
        <w:pStyle w:val="Normal"/>
        <w:ind w:left="360"/>
        <w:jc w:val="center"/>
        <w:rPr>
          <w:b w:val="1"/>
          <w:bCs w:val="1"/>
          <w:sz w:val="28"/>
          <w:szCs w:val="28"/>
          <w:u w:val="single"/>
        </w:rPr>
      </w:pPr>
      <w:r w:rsidRPr="5665EA0E" w:rsidR="5EF5C130">
        <w:rPr>
          <w:b w:val="1"/>
          <w:bCs w:val="1"/>
          <w:noProof w:val="0"/>
          <w:sz w:val="28"/>
          <w:szCs w:val="28"/>
          <w:lang w:val="en-GB"/>
        </w:rPr>
        <w:t>CRWIA Stage 1 Screening - key questions</w:t>
      </w:r>
    </w:p>
    <w:p w:rsidRPr="00D93BBB" w:rsidR="00E359C7" w:rsidP="5665EA0E" w:rsidRDefault="00A44E3D" w14:paraId="55FAD371" w14:textId="2FB7D9D0">
      <w:pPr>
        <w:pStyle w:val="ListParagraph"/>
        <w:numPr>
          <w:ilvl w:val="0"/>
          <w:numId w:val="4"/>
        </w:numPr>
        <w:rPr>
          <w:rFonts w:ascii="Calibri" w:hAnsi="Calibri" w:eastAsia="Calibri" w:cs="Calibri" w:asciiTheme="minorAscii" w:hAnsiTheme="minorAscii" w:eastAsiaTheme="minorAscii" w:cstheme="minorAscii"/>
          <w:b w:val="1"/>
          <w:bCs w:val="1"/>
          <w:sz w:val="24"/>
          <w:szCs w:val="24"/>
          <w:u w:val="single"/>
        </w:rPr>
      </w:pPr>
      <w:r w:rsidRPr="5665EA0E" w:rsidR="00A44E3D">
        <w:rPr>
          <w:b w:val="1"/>
          <w:bCs w:val="1"/>
          <w:sz w:val="24"/>
          <w:szCs w:val="24"/>
          <w:u w:val="single"/>
        </w:rPr>
        <w:t>Name the policy, and describe its overall aims.</w:t>
      </w:r>
    </w:p>
    <w:p w:rsidR="00A44E3D" w:rsidP="5665EA0E" w:rsidRDefault="00A44E3D" w14:paraId="001EF035" w14:textId="1B362BF9">
      <w:pPr>
        <w:pStyle w:val="Normal"/>
        <w:rPr>
          <w:b w:val="1"/>
          <w:bCs w:val="1"/>
          <w:sz w:val="24"/>
          <w:szCs w:val="24"/>
        </w:rPr>
      </w:pPr>
      <w:r w:rsidRPr="5665EA0E" w:rsidR="00A44E3D">
        <w:rPr>
          <w:b w:val="1"/>
          <w:bCs w:val="1"/>
          <w:sz w:val="24"/>
          <w:szCs w:val="24"/>
        </w:rPr>
        <w:t xml:space="preserve">Safeguarding Policy. </w:t>
      </w:r>
    </w:p>
    <w:p w:rsidRPr="0098139C" w:rsidR="00A44E3D" w:rsidP="00A44E3D" w:rsidRDefault="00A44E3D" w14:paraId="3DF1D46E" w14:textId="77777777">
      <w:pPr>
        <w:rPr>
          <w:rFonts w:ascii="Calibri" w:hAnsi="Calibri" w:cs="Calibri"/>
          <w:sz w:val="24"/>
          <w:szCs w:val="24"/>
        </w:rPr>
      </w:pPr>
      <w:r w:rsidRPr="0098139C">
        <w:rPr>
          <w:rFonts w:cstheme="minorHAnsi"/>
          <w:sz w:val="24"/>
          <w:szCs w:val="24"/>
          <w:shd w:val="clear" w:color="auto" w:fill="FFFFFF"/>
        </w:rPr>
        <w:t xml:space="preserve">Befriending Networks is committed to promote the welfare of children and vulnerable adults from harm including physical, emotional, sexual and financial harm and neglect. </w:t>
      </w:r>
    </w:p>
    <w:p w:rsidRPr="0098139C" w:rsidR="00A44E3D" w:rsidP="00A44E3D" w:rsidRDefault="00A44E3D" w14:paraId="016F5C21" w14:textId="77777777">
      <w:pPr>
        <w:pStyle w:val="ListParagraph"/>
        <w:numPr>
          <w:ilvl w:val="0"/>
          <w:numId w:val="2"/>
        </w:numPr>
        <w:rPr>
          <w:rFonts w:cstheme="minorHAnsi"/>
          <w:sz w:val="24"/>
          <w:szCs w:val="24"/>
        </w:rPr>
      </w:pPr>
      <w:r w:rsidRPr="0098139C">
        <w:rPr>
          <w:rFonts w:cstheme="minorHAnsi"/>
          <w:sz w:val="24"/>
          <w:szCs w:val="24"/>
        </w:rPr>
        <w:t xml:space="preserve">A vulnerable child who is anyone under the age of 18 years </w:t>
      </w:r>
    </w:p>
    <w:p w:rsidRPr="0098139C" w:rsidR="00A44E3D" w:rsidP="5665EA0E" w:rsidRDefault="00A44E3D" w14:paraId="282E0986" w14:textId="77777777" w14:noSpellErr="1">
      <w:pPr>
        <w:pStyle w:val="ListParagraph"/>
        <w:rPr>
          <w:rFonts w:cs="Calibri" w:cstheme="minorAscii"/>
          <w:sz w:val="24"/>
          <w:szCs w:val="24"/>
        </w:rPr>
      </w:pPr>
    </w:p>
    <w:p w:rsidR="00A44E3D" w:rsidP="00A44E3D" w:rsidRDefault="00A44E3D" w14:paraId="0930219E" w14:textId="77777777">
      <w:pPr>
        <w:pStyle w:val="ListParagraph"/>
        <w:numPr>
          <w:ilvl w:val="0"/>
          <w:numId w:val="2"/>
        </w:numPr>
        <w:rPr>
          <w:rFonts w:cstheme="minorHAnsi"/>
          <w:sz w:val="24"/>
          <w:szCs w:val="24"/>
        </w:rPr>
      </w:pPr>
      <w:r w:rsidRPr="0098139C">
        <w:rPr>
          <w:rFonts w:cstheme="minorHAnsi"/>
          <w:sz w:val="24"/>
          <w:szCs w:val="24"/>
        </w:rPr>
        <w:t xml:space="preserve">A vulnerable adult who is anyone over 16 years of age who is unable to safeguard themselves, their property and their rights. </w:t>
      </w:r>
      <w:r w:rsidRPr="0098139C">
        <w:rPr>
          <w:rFonts w:cstheme="minorHAnsi"/>
          <w:color w:val="3A3A3A"/>
          <w:sz w:val="24"/>
          <w:szCs w:val="24"/>
        </w:rPr>
        <w:t>These individuals may be vulnerable to abuse due to their life circumstances or because of their age, health, physical or mental abilities</w:t>
      </w:r>
      <w:r w:rsidRPr="0098139C">
        <w:rPr>
          <w:rFonts w:cstheme="minorHAnsi"/>
          <w:sz w:val="24"/>
          <w:szCs w:val="24"/>
        </w:rPr>
        <w:t xml:space="preserve">. </w:t>
      </w:r>
    </w:p>
    <w:p w:rsidRPr="0098139C" w:rsidR="00A44E3D" w:rsidP="5665EA0E" w:rsidRDefault="00A44E3D" w14:paraId="39ED9195" w14:noSpellErr="1" w14:textId="7EF68D65">
      <w:pPr>
        <w:pStyle w:val="ListParagraph"/>
        <w:rPr>
          <w:rFonts w:cs="Calibri" w:cstheme="minorAscii"/>
          <w:sz w:val="24"/>
          <w:szCs w:val="24"/>
        </w:rPr>
      </w:pPr>
      <w:bookmarkStart w:name="_GoBack" w:id="0"/>
      <w:bookmarkEnd w:id="0"/>
    </w:p>
    <w:p w:rsidRPr="00D93BBB" w:rsidR="00A44E3D" w:rsidP="5665EA0E" w:rsidRDefault="00A44E3D" w14:paraId="69F6C2F4" w14:textId="77777777" w14:noSpellErr="1">
      <w:pPr>
        <w:pStyle w:val="ListParagraph"/>
        <w:numPr>
          <w:ilvl w:val="0"/>
          <w:numId w:val="1"/>
        </w:numPr>
        <w:rPr>
          <w:b w:val="1"/>
          <w:bCs w:val="1"/>
          <w:sz w:val="24"/>
          <w:szCs w:val="24"/>
          <w:u w:val="single"/>
        </w:rPr>
      </w:pPr>
      <w:r w:rsidRPr="5665EA0E" w:rsidR="00A44E3D">
        <w:rPr>
          <w:b w:val="1"/>
          <w:bCs w:val="1"/>
          <w:sz w:val="24"/>
          <w:szCs w:val="24"/>
          <w:u w:val="single"/>
        </w:rPr>
        <w:t>What aspects of the policy/measure will affect children and young people up to the age of 18</w:t>
      </w:r>
    </w:p>
    <w:p w:rsidRPr="007909FD" w:rsidR="00A44E3D" w:rsidP="5665EA0E" w:rsidRDefault="00A44E3D" w14:paraId="3AA1E741" w14:textId="77777777" w14:noSpellErr="1">
      <w:pPr>
        <w:rPr>
          <w:rFonts w:cs="Calibri" w:cstheme="minorAscii"/>
          <w:b w:val="0"/>
          <w:bCs w:val="0"/>
          <w:sz w:val="24"/>
          <w:szCs w:val="24"/>
          <w:shd w:val="clear" w:color="auto" w:fill="FFFFFF"/>
        </w:rPr>
      </w:pPr>
      <w:r w:rsidRPr="5665EA0E" w:rsidR="00A44E3D">
        <w:rPr>
          <w:rStyle w:val="Strong"/>
          <w:rFonts w:cs="Calibri" w:cstheme="minorAscii"/>
          <w:b w:val="0"/>
          <w:bCs w:val="0"/>
          <w:sz w:val="24"/>
          <w:szCs w:val="24"/>
          <w:shd w:val="clear" w:color="auto" w:fill="FFFFFF"/>
        </w:rPr>
        <w:t>Article 19</w:t>
      </w:r>
      <w:r w:rsidRPr="5665EA0E" w:rsidR="00A44E3D">
        <w:rPr>
          <w:rFonts w:cs="Calibri" w:cstheme="minorAscii"/>
          <w:b w:val="0"/>
          <w:bCs w:val="0"/>
          <w:sz w:val="24"/>
          <w:szCs w:val="24"/>
          <w:shd w:val="clear" w:color="auto" w:fill="FFFFFF"/>
        </w:rPr>
        <w:t> of the UNCRC makes it clear that children and young people have the basic human right to dignity. This means they have the right to be protected from violence, just like everybody else.</w:t>
      </w:r>
    </w:p>
    <w:p w:rsidR="00434AF3" w:rsidP="5665EA0E" w:rsidRDefault="00434AF3" w14:paraId="70316F91" w14:textId="77777777">
      <w:pPr>
        <w:rPr>
          <w:rFonts w:cs="Calibri" w:cstheme="minorAscii"/>
          <w:b w:val="0"/>
          <w:bCs w:val="0"/>
          <w:sz w:val="24"/>
          <w:szCs w:val="24"/>
        </w:rPr>
      </w:pPr>
      <w:r w:rsidRPr="5665EA0E" w:rsidR="00434AF3">
        <w:rPr>
          <w:rFonts w:cs="Calibri" w:cstheme="minorAscii"/>
          <w:b w:val="0"/>
          <w:bCs w:val="0"/>
          <w:sz w:val="24"/>
          <w:szCs w:val="24"/>
        </w:rPr>
        <w:t xml:space="preserve">Wellbeing </w:t>
      </w:r>
      <w:proofErr w:type="gramStart"/>
      <w:r w:rsidRPr="5665EA0E" w:rsidR="00434AF3">
        <w:rPr>
          <w:rFonts w:cs="Calibri" w:cstheme="minorAscii"/>
          <w:b w:val="0"/>
          <w:bCs w:val="0"/>
          <w:sz w:val="24"/>
          <w:szCs w:val="24"/>
        </w:rPr>
        <w:t>( SHANARRI</w:t>
      </w:r>
      <w:proofErr w:type="gramEnd"/>
      <w:r w:rsidRPr="5665EA0E" w:rsidR="00434AF3">
        <w:rPr>
          <w:rFonts w:cs="Calibri" w:cstheme="minorAscii"/>
          <w:b w:val="0"/>
          <w:bCs w:val="0"/>
          <w:sz w:val="24"/>
          <w:szCs w:val="24"/>
        </w:rPr>
        <w:t xml:space="preserve"> ) indicator SAFE – ensuring the safety of children and young people</w:t>
      </w:r>
      <w:r w:rsidRPr="5665EA0E" w:rsidR="00C9760B">
        <w:rPr>
          <w:rFonts w:cs="Calibri" w:cstheme="minorAscii"/>
          <w:b w:val="0"/>
          <w:bCs w:val="0"/>
          <w:sz w:val="24"/>
          <w:szCs w:val="24"/>
        </w:rPr>
        <w:t xml:space="preserve">. </w:t>
      </w:r>
    </w:p>
    <w:p w:rsidRPr="006717FC" w:rsidR="000F6588" w:rsidP="5665EA0E" w:rsidRDefault="000F6588" w14:paraId="33920E67" w14:textId="77777777" w14:noSpellErr="1">
      <w:pPr>
        <w:spacing w:before="100" w:beforeAutospacing="on" w:after="100" w:afterAutospacing="on"/>
        <w:rPr>
          <w:rFonts w:cs="Calibri" w:cstheme="minorAscii"/>
          <w:b w:val="0"/>
          <w:bCs w:val="0"/>
          <w:sz w:val="24"/>
          <w:szCs w:val="24"/>
        </w:rPr>
      </w:pPr>
      <w:r w:rsidRPr="5665EA0E" w:rsidR="000F6588">
        <w:rPr>
          <w:rFonts w:cs="Calibri" w:cstheme="minorAscii"/>
          <w:b w:val="0"/>
          <w:bCs w:val="0"/>
          <w:sz w:val="24"/>
          <w:szCs w:val="24"/>
        </w:rPr>
        <w:t xml:space="preserve">The policy will give guidelines and procedures regarding to a </w:t>
      </w:r>
      <w:r w:rsidRPr="5665EA0E" w:rsidR="000F6588">
        <w:rPr>
          <w:rFonts w:cs="Calibri" w:cstheme="minorAscii"/>
          <w:b w:val="0"/>
          <w:bCs w:val="0"/>
          <w:sz w:val="24"/>
          <w:szCs w:val="24"/>
        </w:rPr>
        <w:t xml:space="preserve">disclosure, concern </w:t>
      </w:r>
      <w:r w:rsidRPr="5665EA0E" w:rsidR="000F6588">
        <w:rPr>
          <w:rFonts w:cs="Calibri" w:cstheme="minorAscii"/>
          <w:b w:val="0"/>
          <w:bCs w:val="0"/>
          <w:sz w:val="24"/>
          <w:szCs w:val="24"/>
        </w:rPr>
        <w:t>or allegation</w:t>
      </w:r>
      <w:r w:rsidRPr="5665EA0E" w:rsidR="000F6588">
        <w:rPr>
          <w:rFonts w:cs="Calibri" w:cstheme="minorAscii"/>
          <w:b w:val="0"/>
          <w:bCs w:val="0"/>
          <w:sz w:val="24"/>
          <w:szCs w:val="24"/>
        </w:rPr>
        <w:t xml:space="preserve"> regarding abuse/harm</w:t>
      </w:r>
      <w:r w:rsidRPr="5665EA0E" w:rsidR="000F6588">
        <w:rPr>
          <w:rFonts w:cs="Calibri" w:cstheme="minorAscii"/>
          <w:b w:val="0"/>
          <w:bCs w:val="0"/>
          <w:sz w:val="24"/>
          <w:szCs w:val="24"/>
        </w:rPr>
        <w:t xml:space="preserve"> that</w:t>
      </w:r>
      <w:r w:rsidRPr="5665EA0E" w:rsidR="000F6588">
        <w:rPr>
          <w:rFonts w:cs="Calibri" w:cstheme="minorAscii"/>
          <w:b w:val="0"/>
          <w:bCs w:val="0"/>
          <w:sz w:val="24"/>
          <w:szCs w:val="24"/>
        </w:rPr>
        <w:t xml:space="preserve"> could come to the attention of </w:t>
      </w:r>
      <w:r w:rsidRPr="5665EA0E" w:rsidR="000F6588">
        <w:rPr>
          <w:rFonts w:cs="Calibri" w:cstheme="minorAscii"/>
          <w:b w:val="0"/>
          <w:bCs w:val="0"/>
          <w:sz w:val="24"/>
          <w:szCs w:val="24"/>
        </w:rPr>
        <w:t xml:space="preserve">staff /board member through direct observation or through a disclosure by a client, volunteer or a third party. This could be in the form of a phone call, email or face to face contact. </w:t>
      </w:r>
    </w:p>
    <w:p w:rsidR="00B3692A" w:rsidP="5665EA0E" w:rsidRDefault="00B3692A" w14:paraId="6B923482" w14:noSpellErr="1" w14:textId="0FB27ED2">
      <w:pPr>
        <w:rPr>
          <w:rFonts w:cs="Calibri" w:cstheme="minorAscii"/>
          <w:sz w:val="24"/>
          <w:szCs w:val="24"/>
        </w:rPr>
      </w:pPr>
      <w:r w:rsidRPr="5665EA0E" w:rsidR="000F6588">
        <w:rPr>
          <w:rFonts w:cs="Calibri" w:cstheme="minorAscii"/>
          <w:sz w:val="24"/>
          <w:szCs w:val="24"/>
        </w:rPr>
        <w:t xml:space="preserve"> </w:t>
      </w:r>
    </w:p>
    <w:p w:rsidRPr="00D93BBB" w:rsidR="00B3692A" w:rsidP="5665EA0E" w:rsidRDefault="00B3692A" w14:paraId="62F54E32" w14:textId="77777777" w14:noSpellErr="1">
      <w:pPr>
        <w:pStyle w:val="ListParagraph"/>
        <w:numPr>
          <w:ilvl w:val="0"/>
          <w:numId w:val="1"/>
        </w:numPr>
        <w:rPr>
          <w:rFonts w:cs="Calibri" w:cstheme="minorAscii"/>
          <w:b w:val="1"/>
          <w:bCs w:val="1"/>
          <w:sz w:val="24"/>
          <w:szCs w:val="24"/>
          <w:u w:val="single"/>
        </w:rPr>
      </w:pPr>
      <w:r w:rsidRPr="5665EA0E" w:rsidR="00B3692A">
        <w:rPr>
          <w:rFonts w:cs="Calibri" w:cstheme="minorAscii"/>
          <w:b w:val="1"/>
          <w:bCs w:val="1"/>
          <w:sz w:val="24"/>
          <w:szCs w:val="24"/>
          <w:u w:val="single"/>
        </w:rPr>
        <w:t xml:space="preserve">What likely impact-direct or indirect – will the policy/measure have on children and young people </w:t>
      </w:r>
    </w:p>
    <w:p w:rsidR="00B3692A" w:rsidP="00B3692A" w:rsidRDefault="00B3692A" w14:paraId="77C5AE73" w14:textId="77777777">
      <w:pPr>
        <w:rPr>
          <w:rFonts w:cstheme="minorHAnsi"/>
          <w:sz w:val="24"/>
          <w:szCs w:val="24"/>
        </w:rPr>
      </w:pPr>
      <w:r>
        <w:rPr>
          <w:rFonts w:cstheme="minorHAnsi"/>
          <w:sz w:val="24"/>
          <w:szCs w:val="24"/>
        </w:rPr>
        <w:t xml:space="preserve">The impact of this policy relates directly </w:t>
      </w:r>
      <w:r w:rsidR="00540D97">
        <w:rPr>
          <w:rFonts w:cstheme="minorHAnsi"/>
          <w:sz w:val="24"/>
          <w:szCs w:val="24"/>
        </w:rPr>
        <w:t xml:space="preserve">to </w:t>
      </w:r>
      <w:r>
        <w:rPr>
          <w:rFonts w:cstheme="minorHAnsi"/>
          <w:sz w:val="24"/>
          <w:szCs w:val="24"/>
        </w:rPr>
        <w:t xml:space="preserve">the children and young people who are receiving support from an organisation or is involved with the organisation in regards to volunteering or paid employment. </w:t>
      </w:r>
    </w:p>
    <w:p w:rsidR="000F6588" w:rsidP="00B3692A" w:rsidRDefault="000F6588" w14:paraId="75C26D42" w14:textId="77777777">
      <w:pPr>
        <w:rPr>
          <w:rFonts w:cstheme="minorHAnsi"/>
          <w:sz w:val="24"/>
          <w:szCs w:val="24"/>
        </w:rPr>
      </w:pPr>
      <w:r w:rsidRPr="5665EA0E" w:rsidR="000F6588">
        <w:rPr>
          <w:rFonts w:cs="Calibri" w:cstheme="minorAscii"/>
          <w:sz w:val="24"/>
          <w:szCs w:val="24"/>
        </w:rPr>
        <w:t>This Safeguarding Policy will impact on the</w:t>
      </w:r>
      <w:r w:rsidRPr="5665EA0E" w:rsidR="00540D97">
        <w:rPr>
          <w:rFonts w:cs="Calibri" w:cstheme="minorAscii"/>
          <w:sz w:val="24"/>
          <w:szCs w:val="24"/>
        </w:rPr>
        <w:t xml:space="preserve"> organisations working with children and young people. This includes the </w:t>
      </w:r>
      <w:r w:rsidRPr="5665EA0E" w:rsidR="000F6588">
        <w:rPr>
          <w:rFonts w:cs="Calibri" w:cstheme="minorAscii"/>
          <w:sz w:val="24"/>
          <w:szCs w:val="24"/>
        </w:rPr>
        <w:t>volunteers</w:t>
      </w:r>
      <w:r w:rsidRPr="5665EA0E" w:rsidR="00540D97">
        <w:rPr>
          <w:rFonts w:cs="Calibri" w:cstheme="minorAscii"/>
          <w:sz w:val="24"/>
          <w:szCs w:val="24"/>
        </w:rPr>
        <w:t xml:space="preserve"> and staff of these organisations. </w:t>
      </w:r>
    </w:p>
    <w:p w:rsidR="00D93BBB" w:rsidP="5665EA0E" w:rsidRDefault="00C9760B" w14:paraId="3EE66401" w14:textId="7370833A">
      <w:pPr>
        <w:pStyle w:val="Normal"/>
        <w:spacing w:before="100" w:beforeAutospacing="on" w:after="100" w:afterAutospacing="on" w:line="240" w:lineRule="auto"/>
        <w:rPr>
          <w:rFonts w:cs="Calibri" w:cstheme="minorAscii"/>
          <w:b w:val="1"/>
          <w:bCs w:val="1"/>
          <w:color w:val="000000"/>
          <w:sz w:val="24"/>
          <w:szCs w:val="24"/>
        </w:rPr>
      </w:pPr>
      <w:r w:rsidRPr="5665EA0E" w:rsidR="00C9760B">
        <w:rPr>
          <w:rFonts w:cs="Calibri" w:cstheme="minorAscii"/>
          <w:b w:val="1"/>
          <w:bCs w:val="1"/>
          <w:color w:val="000000" w:themeColor="text1" w:themeTint="FF" w:themeShade="FF"/>
          <w:sz w:val="24"/>
          <w:szCs w:val="24"/>
        </w:rPr>
        <w:t>Befriending networks recognise that its staff do not regularly come into contact with vulnerable individuals</w:t>
      </w:r>
      <w:r w:rsidRPr="5665EA0E" w:rsidR="00C9760B">
        <w:rPr>
          <w:rFonts w:cs="Calibri" w:cstheme="minorAscii"/>
          <w:b w:val="1"/>
          <w:bCs w:val="1"/>
          <w:color w:val="000000" w:themeColor="text1" w:themeTint="FF" w:themeShade="FF"/>
          <w:sz w:val="24"/>
          <w:szCs w:val="24"/>
        </w:rPr>
        <w:t xml:space="preserve"> and it is not </w:t>
      </w:r>
      <w:r w:rsidRPr="5665EA0E" w:rsidR="00D93BBB">
        <w:rPr>
          <w:rFonts w:cs="Calibri" w:cstheme="minorAscii"/>
          <w:b w:val="1"/>
          <w:bCs w:val="1"/>
          <w:color w:val="000000" w:themeColor="text1" w:themeTint="FF" w:themeShade="FF"/>
          <w:sz w:val="24"/>
          <w:szCs w:val="24"/>
        </w:rPr>
        <w:t>detailed in the</w:t>
      </w:r>
      <w:r w:rsidRPr="5665EA0E" w:rsidR="00C9760B">
        <w:rPr>
          <w:rFonts w:cs="Calibri" w:cstheme="minorAscii"/>
          <w:b w:val="1"/>
          <w:bCs w:val="1"/>
          <w:color w:val="000000" w:themeColor="text1" w:themeTint="FF" w:themeShade="FF"/>
          <w:sz w:val="24"/>
          <w:szCs w:val="24"/>
        </w:rPr>
        <w:t xml:space="preserve"> procedures of Befriending organisations to contact Befriending Networks regarding safeguarding issues. It is unlikely that </w:t>
      </w:r>
      <w:r w:rsidRPr="5665EA0E" w:rsidR="00D93BBB">
        <w:rPr>
          <w:rFonts w:cs="Calibri" w:cstheme="minorAscii"/>
          <w:b w:val="1"/>
          <w:bCs w:val="1"/>
          <w:color w:val="000000" w:themeColor="text1" w:themeTint="FF" w:themeShade="FF"/>
          <w:sz w:val="24"/>
          <w:szCs w:val="24"/>
        </w:rPr>
        <w:t xml:space="preserve">a disclosure, concern or a direct observation is made regarding abuse/harm of children and young people.  </w:t>
      </w:r>
    </w:p>
    <w:p w:rsidR="5665EA0E" w:rsidP="5665EA0E" w:rsidRDefault="5665EA0E" w14:paraId="54F91102" w14:textId="1B4A211E">
      <w:pPr>
        <w:pStyle w:val="Normal"/>
        <w:spacing w:beforeAutospacing="on" w:afterAutospacing="on" w:line="240" w:lineRule="auto"/>
        <w:rPr>
          <w:rFonts w:cs="Calibri" w:cstheme="minorAscii"/>
          <w:b w:val="1"/>
          <w:bCs w:val="1"/>
          <w:color w:val="000000" w:themeColor="text1" w:themeTint="FF" w:themeShade="FF"/>
          <w:sz w:val="24"/>
          <w:szCs w:val="24"/>
        </w:rPr>
      </w:pPr>
    </w:p>
    <w:p w:rsidR="5665EA0E" w:rsidP="5665EA0E" w:rsidRDefault="5665EA0E" w14:paraId="1FA940C2" w14:textId="51FA74E5">
      <w:pPr>
        <w:pStyle w:val="Normal"/>
        <w:spacing w:beforeAutospacing="on" w:afterAutospacing="on" w:line="240" w:lineRule="auto"/>
        <w:rPr>
          <w:rFonts w:cs="Calibri" w:cstheme="minorAscii"/>
          <w:b w:val="1"/>
          <w:bCs w:val="1"/>
          <w:color w:val="000000" w:themeColor="text1" w:themeTint="FF" w:themeShade="FF"/>
          <w:sz w:val="24"/>
          <w:szCs w:val="24"/>
        </w:rPr>
      </w:pPr>
    </w:p>
    <w:p w:rsidR="5665EA0E" w:rsidP="5665EA0E" w:rsidRDefault="5665EA0E" w14:paraId="4E302563" w14:textId="54239CCF">
      <w:pPr>
        <w:pStyle w:val="Normal"/>
        <w:spacing w:beforeAutospacing="on" w:afterAutospacing="on" w:line="240" w:lineRule="auto"/>
        <w:rPr>
          <w:rFonts w:cs="Calibri" w:cstheme="minorAscii"/>
          <w:b w:val="1"/>
          <w:bCs w:val="1"/>
          <w:color w:val="000000" w:themeColor="text1" w:themeTint="FF" w:themeShade="FF"/>
          <w:sz w:val="24"/>
          <w:szCs w:val="24"/>
        </w:rPr>
      </w:pPr>
    </w:p>
    <w:p w:rsidRPr="00D93BBB" w:rsidR="00D93BBB" w:rsidP="5665EA0E" w:rsidRDefault="00D93BBB" w14:paraId="27974AEA" w14:textId="77777777" w14:noSpellErr="1">
      <w:pPr>
        <w:pStyle w:val="ListParagraph"/>
        <w:numPr>
          <w:ilvl w:val="0"/>
          <w:numId w:val="1"/>
        </w:numPr>
        <w:spacing w:before="100" w:beforeAutospacing="on" w:after="100" w:afterAutospacing="on" w:line="240" w:lineRule="auto"/>
        <w:rPr>
          <w:rFonts w:cs="Calibri" w:cstheme="minorAscii"/>
          <w:b w:val="1"/>
          <w:bCs w:val="1"/>
          <w:color w:val="000000"/>
          <w:sz w:val="24"/>
          <w:szCs w:val="24"/>
          <w:u w:val="single"/>
        </w:rPr>
      </w:pPr>
      <w:r w:rsidRPr="5665EA0E" w:rsidR="00D93BBB">
        <w:rPr>
          <w:rFonts w:cs="Calibri" w:cstheme="minorAscii"/>
          <w:b w:val="1"/>
          <w:bCs w:val="1"/>
          <w:color w:val="000000" w:themeColor="text1" w:themeTint="FF" w:themeShade="FF"/>
          <w:sz w:val="24"/>
          <w:szCs w:val="24"/>
          <w:u w:val="single"/>
        </w:rPr>
        <w:t>Which groups of children and young people will be affected?</w:t>
      </w:r>
    </w:p>
    <w:p w:rsidR="00D93BBB" w:rsidP="5665EA0E" w:rsidRDefault="00D93BBB" w14:paraId="4C6CD812" w14:textId="6A62B45C">
      <w:pPr>
        <w:pStyle w:val="Normal"/>
        <w:spacing w:before="100" w:beforeAutospacing="on" w:after="100" w:afterAutospacing="on" w:line="240" w:lineRule="auto"/>
        <w:ind w:left="0"/>
        <w:rPr>
          <w:rFonts w:cs="Calibri" w:cstheme="minorAscii"/>
          <w:color w:val="000000" w:themeColor="text1" w:themeTint="FF" w:themeShade="FF"/>
          <w:sz w:val="24"/>
          <w:szCs w:val="24"/>
        </w:rPr>
      </w:pPr>
    </w:p>
    <w:p w:rsidR="00D93BBB" w:rsidP="5665EA0E" w:rsidRDefault="00D93BBB" w14:paraId="7221B099" w14:textId="366DF0E4">
      <w:pPr>
        <w:pStyle w:val="Normal"/>
        <w:spacing w:before="100" w:beforeAutospacing="on" w:after="100" w:afterAutospacing="on" w:line="240" w:lineRule="auto"/>
        <w:ind w:left="0"/>
        <w:rPr>
          <w:rFonts w:cs="Calibri" w:cstheme="minorAscii"/>
          <w:color w:val="000000"/>
          <w:sz w:val="24"/>
          <w:szCs w:val="24"/>
        </w:rPr>
      </w:pPr>
      <w:r w:rsidRPr="5665EA0E" w:rsidR="00D93BBB">
        <w:rPr>
          <w:rFonts w:cs="Calibri" w:cstheme="minorAscii"/>
          <w:color w:val="000000" w:themeColor="text1" w:themeTint="FF" w:themeShade="FF"/>
          <w:sz w:val="24"/>
          <w:szCs w:val="24"/>
        </w:rPr>
        <w:t xml:space="preserve">Befriending Networks membership </w:t>
      </w:r>
      <w:r w:rsidRPr="5665EA0E" w:rsidR="00D93BBB">
        <w:rPr>
          <w:rFonts w:cs="Calibri" w:cstheme="minorAscii"/>
          <w:color w:val="000000" w:themeColor="text1" w:themeTint="FF" w:themeShade="FF"/>
          <w:sz w:val="24"/>
          <w:szCs w:val="24"/>
        </w:rPr>
        <w:t xml:space="preserve">organisations </w:t>
      </w:r>
      <w:r w:rsidRPr="5665EA0E" w:rsidR="00D93BBB">
        <w:rPr>
          <w:rFonts w:cs="Calibri" w:cstheme="minorAscii"/>
          <w:color w:val="000000" w:themeColor="text1" w:themeTint="FF" w:themeShade="FF"/>
          <w:sz w:val="24"/>
          <w:szCs w:val="24"/>
        </w:rPr>
        <w:t>works with children and young people living in poverty, those that are affected by disabilities</w:t>
      </w:r>
      <w:r w:rsidRPr="5665EA0E" w:rsidR="00D93BBB">
        <w:rPr>
          <w:rFonts w:cs="Calibri" w:cstheme="minorAscii"/>
          <w:color w:val="000000" w:themeColor="text1" w:themeTint="FF" w:themeShade="FF"/>
          <w:sz w:val="24"/>
          <w:szCs w:val="24"/>
        </w:rPr>
        <w:t xml:space="preserve"> to </w:t>
      </w:r>
      <w:r w:rsidRPr="5665EA0E" w:rsidR="00D93BBB">
        <w:rPr>
          <w:rFonts w:cs="Calibri" w:cstheme="minorAscii"/>
          <w:color w:val="000000" w:themeColor="text1" w:themeTint="FF" w:themeShade="FF"/>
          <w:sz w:val="24"/>
          <w:szCs w:val="24"/>
        </w:rPr>
        <w:t xml:space="preserve">those that have been victims of abuse. </w:t>
      </w:r>
    </w:p>
    <w:p w:rsidR="00D93BBB" w:rsidP="00D93BBB" w:rsidRDefault="00D93BBB" w14:paraId="1180C343" w14:textId="77777777">
      <w:pPr>
        <w:spacing w:before="100" w:beforeAutospacing="1" w:after="100" w:afterAutospacing="1" w:line="240" w:lineRule="auto"/>
        <w:rPr>
          <w:rFonts w:cstheme="minorHAnsi"/>
          <w:color w:val="000000"/>
          <w:sz w:val="24"/>
          <w:szCs w:val="24"/>
        </w:rPr>
      </w:pPr>
      <w:r>
        <w:rPr>
          <w:rFonts w:cstheme="minorHAnsi"/>
          <w:color w:val="000000"/>
          <w:sz w:val="24"/>
          <w:szCs w:val="24"/>
        </w:rPr>
        <w:t>This policy will affect all types of children and young people.</w:t>
      </w:r>
    </w:p>
    <w:p w:rsidRPr="007909FD" w:rsidR="00D93BBB" w:rsidP="00D93BBB" w:rsidRDefault="00D93BBB" w14:paraId="13CFA78D" w14:textId="77777777">
      <w:pPr>
        <w:spacing w:before="100" w:beforeAutospacing="1" w:after="100" w:afterAutospacing="1" w:line="240" w:lineRule="auto"/>
        <w:rPr>
          <w:rFonts w:cstheme="minorHAnsi"/>
          <w:color w:val="000000"/>
          <w:sz w:val="24"/>
          <w:szCs w:val="24"/>
          <w:u w:val="single"/>
        </w:rPr>
      </w:pPr>
    </w:p>
    <w:p w:rsidR="00D93BBB" w:rsidP="5665EA0E" w:rsidRDefault="00D93BBB" w14:paraId="205B8745" w14:textId="77777777" w14:noSpellErr="1">
      <w:pPr>
        <w:pStyle w:val="ListParagraph"/>
        <w:numPr>
          <w:ilvl w:val="0"/>
          <w:numId w:val="1"/>
        </w:numPr>
        <w:spacing w:before="100" w:beforeAutospacing="on" w:after="100" w:afterAutospacing="on" w:line="240" w:lineRule="auto"/>
        <w:rPr>
          <w:rFonts w:cs="Calibri" w:cstheme="minorAscii"/>
          <w:b w:val="1"/>
          <w:bCs w:val="1"/>
          <w:color w:val="000000"/>
          <w:sz w:val="24"/>
          <w:szCs w:val="24"/>
          <w:u w:val="single"/>
        </w:rPr>
      </w:pPr>
      <w:r w:rsidRPr="5665EA0E" w:rsidR="00D93BBB">
        <w:rPr>
          <w:rFonts w:cs="Calibri" w:cstheme="minorAscii"/>
          <w:b w:val="1"/>
          <w:bCs w:val="1"/>
          <w:color w:val="000000" w:themeColor="text1" w:themeTint="FF" w:themeShade="FF"/>
          <w:sz w:val="24"/>
          <w:szCs w:val="24"/>
          <w:u w:val="single"/>
        </w:rPr>
        <w:t>Will this require a CR</w:t>
      </w:r>
      <w:r w:rsidRPr="5665EA0E" w:rsidR="007909FD">
        <w:rPr>
          <w:rFonts w:cs="Calibri" w:cstheme="minorAscii"/>
          <w:b w:val="1"/>
          <w:bCs w:val="1"/>
          <w:color w:val="000000" w:themeColor="text1" w:themeTint="FF" w:themeShade="FF"/>
          <w:sz w:val="24"/>
          <w:szCs w:val="24"/>
          <w:u w:val="single"/>
        </w:rPr>
        <w:t>WIA</w:t>
      </w:r>
    </w:p>
    <w:p w:rsidR="007909FD" w:rsidP="007909FD" w:rsidRDefault="007909FD" w14:paraId="72611AA2" w14:textId="77777777">
      <w:pPr>
        <w:spacing w:before="100" w:beforeAutospacing="1" w:after="100" w:afterAutospacing="1" w:line="240" w:lineRule="auto"/>
        <w:rPr>
          <w:rFonts w:cstheme="minorHAnsi"/>
          <w:color w:val="000000"/>
          <w:sz w:val="24"/>
          <w:szCs w:val="24"/>
        </w:rPr>
      </w:pPr>
      <w:r w:rsidRPr="5665EA0E" w:rsidR="007909FD">
        <w:rPr>
          <w:rFonts w:cs="Calibri" w:cstheme="minorAscii"/>
          <w:color w:val="000000" w:themeColor="text1" w:themeTint="FF" w:themeShade="FF"/>
          <w:sz w:val="24"/>
          <w:szCs w:val="24"/>
        </w:rPr>
        <w:t>No</w:t>
      </w:r>
    </w:p>
    <w:p w:rsidR="5665EA0E" w:rsidP="5665EA0E" w:rsidRDefault="5665EA0E" w14:paraId="21C6C103" w14:textId="3CA7C025">
      <w:pPr>
        <w:pStyle w:val="Normal"/>
        <w:spacing w:beforeAutospacing="on" w:afterAutospacing="on" w:line="240" w:lineRule="auto"/>
        <w:rPr>
          <w:rFonts w:cs="Calibri" w:cstheme="minorAscii"/>
          <w:color w:val="000000" w:themeColor="text1" w:themeTint="FF" w:themeShade="FF"/>
          <w:sz w:val="24"/>
          <w:szCs w:val="24"/>
        </w:rPr>
      </w:pPr>
    </w:p>
    <w:p w:rsidRPr="007909FD" w:rsidR="007909FD" w:rsidP="007909FD" w:rsidRDefault="007909FD" w14:paraId="1247BE60" w14:textId="77777777">
      <w:pPr>
        <w:spacing w:before="100" w:beforeAutospacing="1" w:after="100" w:afterAutospacing="1" w:line="240" w:lineRule="auto"/>
        <w:rPr>
          <w:rFonts w:cstheme="minorHAnsi"/>
          <w:color w:val="000000"/>
          <w:sz w:val="24"/>
          <w:szCs w:val="24"/>
        </w:rPr>
      </w:pPr>
      <w:r w:rsidRPr="007909FD">
        <w:rPr>
          <w:rFonts w:cstheme="minorHAnsi"/>
          <w:color w:val="000000"/>
          <w:sz w:val="24"/>
          <w:szCs w:val="24"/>
        </w:rPr>
        <w:t>Befriending networks recognise that its staff do not regularly come into contact with vulnerable individuals</w:t>
      </w:r>
      <w:r>
        <w:rPr>
          <w:rFonts w:cstheme="minorHAnsi"/>
          <w:color w:val="000000"/>
          <w:sz w:val="24"/>
          <w:szCs w:val="24"/>
        </w:rPr>
        <w:t xml:space="preserve">. This minimises the impact and likelihood of affecting children and young people. </w:t>
      </w:r>
    </w:p>
    <w:p w:rsidRPr="007909FD" w:rsidR="007909FD" w:rsidP="007909FD" w:rsidRDefault="007909FD" w14:paraId="655F36B9" w14:textId="77777777">
      <w:pPr>
        <w:spacing w:before="100" w:beforeAutospacing="1" w:after="100" w:afterAutospacing="1" w:line="240" w:lineRule="auto"/>
        <w:rPr>
          <w:rFonts w:cstheme="minorHAnsi"/>
          <w:color w:val="000000"/>
          <w:sz w:val="24"/>
          <w:szCs w:val="24"/>
        </w:rPr>
      </w:pPr>
    </w:p>
    <w:p w:rsidRPr="00D93BBB" w:rsidR="00D93BBB" w:rsidP="00D93BBB" w:rsidRDefault="00D93BBB" w14:paraId="10C34CD9" w14:textId="77777777">
      <w:pPr>
        <w:spacing w:before="100" w:beforeAutospacing="1" w:after="100" w:afterAutospacing="1" w:line="240" w:lineRule="auto"/>
        <w:rPr>
          <w:rFonts w:cstheme="minorHAnsi"/>
          <w:color w:val="000000"/>
          <w:sz w:val="24"/>
          <w:szCs w:val="24"/>
        </w:rPr>
      </w:pPr>
    </w:p>
    <w:p w:rsidRPr="00B3692A" w:rsidR="00C9760B" w:rsidP="5665EA0E" w:rsidRDefault="00C9760B" w14:paraId="4853D19E" w14:textId="4EA4CC48">
      <w:pPr>
        <w:pStyle w:val="Normal"/>
        <w:rPr>
          <w:rFonts w:ascii="Calibri" w:hAnsi="Calibri" w:eastAsia="Calibri" w:cs="Calibri"/>
          <w:b w:val="1"/>
          <w:bCs w:val="1"/>
          <w:noProof w:val="0"/>
          <w:sz w:val="24"/>
          <w:szCs w:val="24"/>
          <w:lang w:val="en-GB"/>
        </w:rPr>
      </w:pPr>
      <w:r w:rsidRPr="5665EA0E" w:rsidR="752A3664">
        <w:rPr>
          <w:rFonts w:ascii="Calibri" w:hAnsi="Calibri" w:eastAsia="Calibri" w:cs="Calibri"/>
          <w:b w:val="1"/>
          <w:bCs w:val="1"/>
          <w:noProof w:val="0"/>
          <w:sz w:val="24"/>
          <w:szCs w:val="24"/>
          <w:lang w:val="en-GB"/>
        </w:rPr>
        <w:t xml:space="preserve">Authorisation </w:t>
      </w:r>
    </w:p>
    <w:p w:rsidRPr="00B3692A" w:rsidR="00C9760B" w:rsidP="5665EA0E" w:rsidRDefault="00C9760B" w14:paraId="73279436" w14:textId="0F9CFF46">
      <w:pPr>
        <w:pStyle w:val="Normal"/>
        <w:rPr>
          <w:rFonts w:ascii="Calibri" w:hAnsi="Calibri" w:eastAsia="Calibri" w:cs="Calibri"/>
          <w:b w:val="0"/>
          <w:bCs w:val="0"/>
          <w:i w:val="0"/>
          <w:iCs w:val="0"/>
          <w:noProof w:val="0"/>
          <w:color w:val="auto"/>
          <w:sz w:val="24"/>
          <w:szCs w:val="24"/>
          <w:lang w:val="en-GB"/>
        </w:rPr>
      </w:pPr>
      <w:r w:rsidRPr="5665EA0E" w:rsidR="6EF534A3">
        <w:rPr>
          <w:rFonts w:ascii="Calibri" w:hAnsi="Calibri" w:eastAsia="Calibri" w:cs="Calibri"/>
          <w:b w:val="0"/>
          <w:bCs w:val="0"/>
          <w:noProof w:val="0"/>
          <w:color w:val="auto"/>
          <w:sz w:val="24"/>
          <w:szCs w:val="24"/>
          <w:lang w:val="en-GB"/>
        </w:rPr>
        <w:t xml:space="preserve">Sarah Van Putten </w:t>
      </w:r>
    </w:p>
    <w:p w:rsidRPr="00B3692A" w:rsidR="00C9760B" w:rsidP="5665EA0E" w:rsidRDefault="00C9760B" w14:paraId="2EDDA983" w14:textId="5E554697">
      <w:pPr>
        <w:pStyle w:val="Normal"/>
        <w:rPr>
          <w:rFonts w:ascii="Calibri" w:hAnsi="Calibri" w:eastAsia="Calibri" w:cs="Calibri"/>
          <w:b w:val="0"/>
          <w:bCs w:val="0"/>
          <w:i w:val="0"/>
          <w:iCs w:val="0"/>
          <w:noProof w:val="0"/>
          <w:color w:val="auto"/>
          <w:sz w:val="24"/>
          <w:szCs w:val="24"/>
          <w:lang w:val="en-GB"/>
        </w:rPr>
      </w:pPr>
      <w:r w:rsidRPr="5665EA0E" w:rsidR="6EF534A3">
        <w:rPr>
          <w:rFonts w:ascii="Calibri" w:hAnsi="Calibri" w:eastAsia="Calibri" w:cs="Calibri"/>
          <w:b w:val="0"/>
          <w:bCs w:val="0"/>
          <w:i w:val="0"/>
          <w:iCs w:val="0"/>
          <w:noProof w:val="0"/>
          <w:color w:val="auto"/>
          <w:sz w:val="24"/>
          <w:szCs w:val="24"/>
          <w:lang w:val="en-GB"/>
        </w:rPr>
        <w:t>Chief Executive</w:t>
      </w:r>
    </w:p>
    <w:p w:rsidRPr="00B3692A" w:rsidR="00C9760B" w:rsidP="4549C17D" w:rsidRDefault="00C9760B" w14:paraId="41E1F92E" w14:textId="30296443">
      <w:pPr>
        <w:pStyle w:val="Normal"/>
        <w:rPr>
          <w:rFonts w:ascii="Calibri" w:hAnsi="Calibri" w:eastAsia="Calibri" w:cs="Calibri"/>
          <w:b w:val="0"/>
          <w:bCs w:val="0"/>
          <w:i w:val="0"/>
          <w:iCs w:val="0"/>
          <w:noProof w:val="0"/>
          <w:color w:val="auto"/>
          <w:sz w:val="24"/>
          <w:szCs w:val="24"/>
          <w:lang w:val="en-GB"/>
        </w:rPr>
      </w:pPr>
      <w:r w:rsidRPr="4549C17D" w:rsidR="799E2FF6">
        <w:rPr>
          <w:rFonts w:ascii="Calibri" w:hAnsi="Calibri" w:eastAsia="Calibri" w:cs="Calibri"/>
          <w:b w:val="0"/>
          <w:bCs w:val="0"/>
          <w:i w:val="0"/>
          <w:iCs w:val="0"/>
          <w:noProof w:val="0"/>
          <w:color w:val="auto"/>
          <w:sz w:val="24"/>
          <w:szCs w:val="24"/>
          <w:lang w:val="en-GB"/>
        </w:rPr>
        <w:t xml:space="preserve">3 September </w:t>
      </w:r>
      <w:r w:rsidRPr="4549C17D" w:rsidR="6EF534A3">
        <w:rPr>
          <w:rFonts w:ascii="Calibri" w:hAnsi="Calibri" w:eastAsia="Calibri" w:cs="Calibri"/>
          <w:b w:val="0"/>
          <w:bCs w:val="0"/>
          <w:i w:val="0"/>
          <w:iCs w:val="0"/>
          <w:noProof w:val="0"/>
          <w:color w:val="auto"/>
          <w:sz w:val="24"/>
          <w:szCs w:val="24"/>
          <w:lang w:val="en-GB"/>
        </w:rPr>
        <w:t>2019</w:t>
      </w:r>
    </w:p>
    <w:p w:rsidRPr="00B3692A" w:rsidR="00C9760B" w:rsidP="5665EA0E" w:rsidRDefault="00C9760B" w14:paraId="2F67DB0D" w14:textId="7097B69C">
      <w:pPr>
        <w:pStyle w:val="Normal"/>
        <w:rPr>
          <w:rFonts w:ascii="Calibri" w:hAnsi="Calibri" w:eastAsia="Calibri" w:cs="Calibri"/>
          <w:b w:val="0"/>
          <w:bCs w:val="0"/>
          <w:noProof w:val="0"/>
          <w:color w:val="auto"/>
          <w:sz w:val="24"/>
          <w:szCs w:val="24"/>
          <w:lang w:val="en-GB"/>
        </w:rPr>
      </w:pPr>
    </w:p>
    <w:sectPr w:rsidRPr="00B3692A" w:rsidR="00C9760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4B24851"/>
    <w:multiLevelType w:val="hybridMultilevel"/>
    <w:tmpl w:val="33EAE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79019E6"/>
    <w:multiLevelType w:val="hybridMultilevel"/>
    <w:tmpl w:val="41F48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3D"/>
    <w:rsid w:val="000F6588"/>
    <w:rsid w:val="00434AF3"/>
    <w:rsid w:val="00540D97"/>
    <w:rsid w:val="007909FD"/>
    <w:rsid w:val="00A44E3D"/>
    <w:rsid w:val="00B3692A"/>
    <w:rsid w:val="00C9760B"/>
    <w:rsid w:val="00D93BBB"/>
    <w:rsid w:val="00E359C7"/>
    <w:rsid w:val="20A168EB"/>
    <w:rsid w:val="29788C09"/>
    <w:rsid w:val="409B1A9D"/>
    <w:rsid w:val="425DCBBC"/>
    <w:rsid w:val="43EB042A"/>
    <w:rsid w:val="4549C17D"/>
    <w:rsid w:val="4A332231"/>
    <w:rsid w:val="5665EA0E"/>
    <w:rsid w:val="5A4C56D4"/>
    <w:rsid w:val="5EF5C130"/>
    <w:rsid w:val="643A1979"/>
    <w:rsid w:val="64E030EE"/>
    <w:rsid w:val="6EF534A3"/>
    <w:rsid w:val="752A3664"/>
    <w:rsid w:val="799E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2733"/>
  <w15:chartTrackingRefBased/>
  <w15:docId w15:val="{5F7A61DC-1D9D-4790-B215-ACBF2AE3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4E3D"/>
    <w:pPr>
      <w:ind w:left="720"/>
      <w:contextualSpacing/>
    </w:pPr>
  </w:style>
  <w:style w:type="character" w:styleId="Strong">
    <w:name w:val="Strong"/>
    <w:basedOn w:val="DefaultParagraphFont"/>
    <w:uiPriority w:val="22"/>
    <w:qFormat/>
    <w:rsid w:val="00A44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C93C88F84048B51C2125F71A23B8" ma:contentTypeVersion="12" ma:contentTypeDescription="Create a new document." ma:contentTypeScope="" ma:versionID="e1476476503f44d7781fb50795560e98">
  <xsd:schema xmlns:xsd="http://www.w3.org/2001/XMLSchema" xmlns:xs="http://www.w3.org/2001/XMLSchema" xmlns:p="http://schemas.microsoft.com/office/2006/metadata/properties" xmlns:ns2="32788e86-b287-4781-ae04-3b373c593fda" xmlns:ns3="134af16e-d144-4cb9-91ce-d8e90b2923c5" targetNamespace="http://schemas.microsoft.com/office/2006/metadata/properties" ma:root="true" ma:fieldsID="96bde6c35800ba3bd1054be4763c7d59" ns2:_="" ns3:_="">
    <xsd:import namespace="32788e86-b287-4781-ae04-3b373c593fda"/>
    <xsd:import namespace="134af16e-d144-4cb9-91ce-d8e90b292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88e86-b287-4781-ae04-3b373c593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af16e-d144-4cb9-91ce-d8e90b292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A30FD-A7D2-4F5D-9859-B189475244E4}"/>
</file>

<file path=customXml/itemProps2.xml><?xml version="1.0" encoding="utf-8"?>
<ds:datastoreItem xmlns:ds="http://schemas.openxmlformats.org/officeDocument/2006/customXml" ds:itemID="{BD5C4CE9-103A-4B6F-BBE0-8184C7B8EED6}">
  <ds:schemaRefs>
    <ds:schemaRef ds:uri="http://schemas.microsoft.com/sharepoint/v3/contenttype/forms"/>
  </ds:schemaRefs>
</ds:datastoreItem>
</file>

<file path=customXml/itemProps3.xml><?xml version="1.0" encoding="utf-8"?>
<ds:datastoreItem xmlns:ds="http://schemas.openxmlformats.org/officeDocument/2006/customXml" ds:itemID="{FC76E8D0-0FBC-47BC-A8BB-FD4A7835938B}">
  <ds:schemaRefs>
    <ds:schemaRef ds:uri="http://purl.org/dc/terms/"/>
    <ds:schemaRef ds:uri="32788e86-b287-4781-ae04-3b373c593f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34af16e-d144-4cb9-91ce-d8e90b2923c5"/>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Angus Maclean</dc:creator>
  <keywords/>
  <dc:description/>
  <lastModifiedBy>Angus Maclean</lastModifiedBy>
  <revision>3</revision>
  <dcterms:created xsi:type="dcterms:W3CDTF">2019-09-03T13:32:00.0000000Z</dcterms:created>
  <dcterms:modified xsi:type="dcterms:W3CDTF">2020-10-05T13:03:54.5378606Z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0x01010071ADC93C88F84048B51C2125F71A23B8</vt:lpwstr>
  </property>
</Properties>
</file>